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E43" w:rsidRDefault="001F5E43" w:rsidP="00025C3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</w:p>
    <w:p w:rsidR="00025C34" w:rsidRDefault="00336F2F" w:rsidP="00025C3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25C34">
        <w:rPr>
          <w:rFonts w:ascii="Times New Roman" w:hAnsi="Times New Roman" w:cs="Times New Roman"/>
          <w:noProof/>
          <w:sz w:val="28"/>
          <w:szCs w:val="28"/>
          <w:lang w:val="ru-RU"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35DFB6" wp14:editId="75D443B2">
                <wp:simplePos x="0" y="0"/>
                <wp:positionH relativeFrom="margin">
                  <wp:posOffset>6226810</wp:posOffset>
                </wp:positionH>
                <wp:positionV relativeFrom="paragraph">
                  <wp:posOffset>0</wp:posOffset>
                </wp:positionV>
                <wp:extent cx="2852420" cy="1327150"/>
                <wp:effectExtent l="0" t="0" r="5080" b="635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420" cy="1327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5C34" w:rsidRPr="00025C34" w:rsidRDefault="00025C34" w:rsidP="00025C34">
                            <w:pPr>
                              <w:spacing w:line="240" w:lineRule="auto"/>
                              <w:contextualSpacing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</w:pPr>
                            <w:r w:rsidRPr="00025C3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>УТВЕРЖДЕНО</w:t>
                            </w:r>
                          </w:p>
                          <w:p w:rsidR="00737C58" w:rsidRDefault="000E4851" w:rsidP="000E4851">
                            <w:pPr>
                              <w:spacing w:line="240" w:lineRule="auto"/>
                              <w:contextualSpacing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Протокол заседания комиссии </w:t>
                            </w:r>
                            <w:r w:rsidR="00737C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по </w:t>
                            </w:r>
                            <w:r w:rsidR="0035749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>противодействию коррупции</w:t>
                            </w:r>
                            <w:r w:rsidR="00737C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 </w:t>
                            </w:r>
                          </w:p>
                          <w:p w:rsidR="00737C58" w:rsidRDefault="00737C58" w:rsidP="000E4851">
                            <w:pPr>
                              <w:spacing w:line="240" w:lineRule="auto"/>
                              <w:contextualSpacing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ОАО «Старобинский ТБЗ» </w:t>
                            </w:r>
                          </w:p>
                          <w:p w:rsidR="000E4851" w:rsidRPr="00025C34" w:rsidRDefault="00B44514" w:rsidP="000E4851">
                            <w:pPr>
                              <w:spacing w:line="240" w:lineRule="auto"/>
                              <w:contextualSpacing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</w:pPr>
                            <w:r w:rsidRPr="00FC578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>3</w:t>
                            </w:r>
                            <w:r w:rsidR="00737C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 января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>202</w:t>
                            </w:r>
                            <w:r w:rsidRPr="00FC578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>5</w:t>
                            </w:r>
                            <w:r w:rsidR="0029101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 </w:t>
                            </w:r>
                            <w:r w:rsidR="00737C5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 xml:space="preserve">г. </w:t>
                            </w:r>
                            <w:r w:rsidR="0050428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ru-RU"/>
                              </w:rPr>
                              <w:t>№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35DFB6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490.3pt;margin-top:0;width:224.6pt;height:104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" stroked="f">
                <v:textbox>
                  <w:txbxContent>
                    <w:p w:rsidR="00025C34" w:rsidRPr="00025C34" w:rsidRDefault="00025C34" w:rsidP="00025C34">
                      <w:pPr>
                        <w:spacing w:line="240" w:lineRule="auto"/>
                        <w:contextualSpacing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</w:pPr>
                      <w:r w:rsidRPr="00025C34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>УТВЕРЖДЕНО</w:t>
                      </w:r>
                    </w:p>
                    <w:p w:rsidR="00737C58" w:rsidRDefault="000E4851" w:rsidP="000E4851">
                      <w:pPr>
                        <w:spacing w:line="240" w:lineRule="auto"/>
                        <w:contextualSpacing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Протокол заседания комиссии </w:t>
                      </w:r>
                      <w:r w:rsidR="00737C5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по </w:t>
                      </w:r>
                      <w:r w:rsidR="00357492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>противодействию коррупции</w:t>
                      </w:r>
                      <w:r w:rsidR="00737C5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 </w:t>
                      </w:r>
                    </w:p>
                    <w:p w:rsidR="00737C58" w:rsidRDefault="00737C58" w:rsidP="000E4851">
                      <w:pPr>
                        <w:spacing w:line="240" w:lineRule="auto"/>
                        <w:contextualSpacing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ОАО «Старобинский ТБЗ» </w:t>
                      </w:r>
                    </w:p>
                    <w:p w:rsidR="000E4851" w:rsidRPr="00025C34" w:rsidRDefault="00B44514" w:rsidP="000E4851">
                      <w:pPr>
                        <w:spacing w:line="240" w:lineRule="auto"/>
                        <w:contextualSpacing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</w:t>
                      </w:r>
                      <w:r w:rsidR="00737C5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 января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>202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5</w:t>
                      </w:r>
                      <w:r w:rsidR="00291019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 </w:t>
                      </w:r>
                      <w:r w:rsidR="00737C5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 xml:space="preserve">г. </w:t>
                      </w:r>
                      <w:r w:rsidR="0050428B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ru-RU"/>
                        </w:rPr>
                        <w:t>№ 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025C34" w:rsidRDefault="00025C34" w:rsidP="00025C3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02CB1" w:rsidRDefault="00A02CB1" w:rsidP="00A02CB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F335C" w:rsidRDefault="005F335C" w:rsidP="00A02CB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37C58" w:rsidRDefault="00737C58" w:rsidP="00A02CB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37C58" w:rsidRDefault="00737C58" w:rsidP="00A02CB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C0924" w:rsidRDefault="00025C34" w:rsidP="00A02CB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25C34"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r w:rsidR="000C0924">
        <w:rPr>
          <w:rFonts w:ascii="Times New Roman" w:hAnsi="Times New Roman" w:cs="Times New Roman"/>
          <w:b/>
          <w:sz w:val="28"/>
          <w:szCs w:val="28"/>
          <w:lang w:val="ru-RU"/>
        </w:rPr>
        <w:t>ЛАН</w:t>
      </w:r>
    </w:p>
    <w:p w:rsidR="00025C34" w:rsidRDefault="000C0924" w:rsidP="0035749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р</w:t>
      </w:r>
      <w:r w:rsidR="00025C34" w:rsidRPr="00025C34">
        <w:rPr>
          <w:rFonts w:ascii="Times New Roman" w:hAnsi="Times New Roman" w:cs="Times New Roman"/>
          <w:b/>
          <w:sz w:val="28"/>
          <w:szCs w:val="28"/>
          <w:lang w:val="ru-RU"/>
        </w:rPr>
        <w:t>аботы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025C34" w:rsidRPr="00025C34">
        <w:rPr>
          <w:rFonts w:ascii="Times New Roman" w:hAnsi="Times New Roman" w:cs="Times New Roman"/>
          <w:b/>
          <w:sz w:val="28"/>
          <w:szCs w:val="28"/>
          <w:lang w:val="ru-RU"/>
        </w:rPr>
        <w:t xml:space="preserve">комиссии по </w:t>
      </w:r>
      <w:r w:rsidR="00357492">
        <w:rPr>
          <w:rFonts w:ascii="Times New Roman" w:hAnsi="Times New Roman" w:cs="Times New Roman"/>
          <w:b/>
          <w:sz w:val="28"/>
          <w:szCs w:val="28"/>
          <w:lang w:val="ru-RU"/>
        </w:rPr>
        <w:t>противодействию коррупции в</w:t>
      </w:r>
      <w:r w:rsidR="00A6665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025C34">
        <w:rPr>
          <w:rFonts w:ascii="Times New Roman" w:hAnsi="Times New Roman" w:cs="Times New Roman"/>
          <w:b/>
          <w:sz w:val="28"/>
          <w:szCs w:val="28"/>
          <w:lang w:val="ru-RU"/>
        </w:rPr>
        <w:t>ОАО «Старобинский ТБЗ»</w:t>
      </w:r>
      <w:r w:rsidR="004E592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291019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025C3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AE2CD9">
        <w:rPr>
          <w:rFonts w:ascii="Times New Roman" w:hAnsi="Times New Roman" w:cs="Times New Roman"/>
          <w:b/>
          <w:sz w:val="28"/>
          <w:szCs w:val="28"/>
          <w:lang w:val="ru-RU"/>
        </w:rPr>
        <w:t>202</w:t>
      </w:r>
      <w:r w:rsidR="00AE2CD9" w:rsidRPr="00AE2CD9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 w:rsidR="000E485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</w:t>
      </w:r>
      <w:r w:rsidR="00291019">
        <w:rPr>
          <w:rFonts w:ascii="Times New Roman" w:hAnsi="Times New Roman" w:cs="Times New Roman"/>
          <w:b/>
          <w:sz w:val="28"/>
          <w:szCs w:val="28"/>
          <w:lang w:val="ru-RU"/>
        </w:rPr>
        <w:t>у</w:t>
      </w:r>
    </w:p>
    <w:p w:rsidR="004E592C" w:rsidRDefault="004E592C" w:rsidP="00025C34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W w:w="14312" w:type="dxa"/>
        <w:jc w:val="center"/>
        <w:tblLayout w:type="fixed"/>
        <w:tblLook w:val="04A0" w:firstRow="1" w:lastRow="0" w:firstColumn="1" w:lastColumn="0" w:noHBand="0" w:noVBand="1"/>
      </w:tblPr>
      <w:tblGrid>
        <w:gridCol w:w="708"/>
        <w:gridCol w:w="6384"/>
        <w:gridCol w:w="1984"/>
        <w:gridCol w:w="5236"/>
      </w:tblGrid>
      <w:tr w:rsidR="005F335C" w:rsidRPr="002761EC" w:rsidTr="00A873CF">
        <w:trPr>
          <w:jc w:val="center"/>
        </w:trPr>
        <w:tc>
          <w:tcPr>
            <w:tcW w:w="708" w:type="dxa"/>
            <w:vAlign w:val="center"/>
          </w:tcPr>
          <w:p w:rsidR="00025C34" w:rsidRPr="002761EC" w:rsidRDefault="001D6D5A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№</w:t>
            </w:r>
            <w:r w:rsidR="00221ADE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 п/п</w:t>
            </w:r>
          </w:p>
        </w:tc>
        <w:tc>
          <w:tcPr>
            <w:tcW w:w="6384" w:type="dxa"/>
            <w:vAlign w:val="center"/>
          </w:tcPr>
          <w:p w:rsidR="00025C3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Наименование мероприятий</w:t>
            </w:r>
          </w:p>
        </w:tc>
        <w:tc>
          <w:tcPr>
            <w:tcW w:w="1984" w:type="dxa"/>
            <w:vAlign w:val="center"/>
          </w:tcPr>
          <w:p w:rsidR="00025C34" w:rsidRPr="002761EC" w:rsidRDefault="001D6D5A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Срок </w:t>
            </w:r>
            <w:r w:rsidR="005F335C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исполнения</w:t>
            </w:r>
          </w:p>
        </w:tc>
        <w:tc>
          <w:tcPr>
            <w:tcW w:w="5236" w:type="dxa"/>
            <w:vAlign w:val="center"/>
          </w:tcPr>
          <w:p w:rsidR="000C092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Ответственный</w:t>
            </w:r>
          </w:p>
          <w:p w:rsidR="00025C34" w:rsidRPr="002761EC" w:rsidRDefault="00291019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за организацию</w:t>
            </w:r>
          </w:p>
        </w:tc>
      </w:tr>
      <w:tr w:rsidR="000C0924" w:rsidRPr="002761EC" w:rsidTr="00A873CF">
        <w:trPr>
          <w:trHeight w:val="341"/>
          <w:jc w:val="center"/>
        </w:trPr>
        <w:tc>
          <w:tcPr>
            <w:tcW w:w="708" w:type="dxa"/>
            <w:vAlign w:val="center"/>
          </w:tcPr>
          <w:p w:rsidR="000C092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1</w:t>
            </w:r>
          </w:p>
        </w:tc>
        <w:tc>
          <w:tcPr>
            <w:tcW w:w="6384" w:type="dxa"/>
            <w:vAlign w:val="center"/>
          </w:tcPr>
          <w:p w:rsidR="000C0924" w:rsidRPr="002761EC" w:rsidRDefault="000C0924" w:rsidP="002761EC">
            <w:pPr>
              <w:pStyle w:val="TableParagraph"/>
              <w:tabs>
                <w:tab w:val="left" w:pos="685"/>
                <w:tab w:val="left" w:pos="1433"/>
                <w:tab w:val="left" w:pos="3537"/>
                <w:tab w:val="left" w:pos="4726"/>
                <w:tab w:val="left" w:pos="7154"/>
                <w:tab w:val="left" w:pos="8412"/>
              </w:tabs>
              <w:ind w:left="0"/>
              <w:contextualSpacing/>
              <w:jc w:val="center"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2</w:t>
            </w:r>
          </w:p>
        </w:tc>
        <w:tc>
          <w:tcPr>
            <w:tcW w:w="1984" w:type="dxa"/>
            <w:vAlign w:val="center"/>
          </w:tcPr>
          <w:p w:rsidR="000C092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3</w:t>
            </w:r>
          </w:p>
        </w:tc>
        <w:tc>
          <w:tcPr>
            <w:tcW w:w="5236" w:type="dxa"/>
            <w:vAlign w:val="center"/>
          </w:tcPr>
          <w:p w:rsidR="000C092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4</w:t>
            </w:r>
          </w:p>
        </w:tc>
      </w:tr>
      <w:tr w:rsidR="00291019" w:rsidRPr="002761EC" w:rsidTr="00A873CF">
        <w:trPr>
          <w:trHeight w:val="1151"/>
          <w:jc w:val="center"/>
        </w:trPr>
        <w:tc>
          <w:tcPr>
            <w:tcW w:w="708" w:type="dxa"/>
            <w:vAlign w:val="center"/>
          </w:tcPr>
          <w:p w:rsidR="00291019" w:rsidRPr="002761EC" w:rsidRDefault="00291019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6384" w:type="dxa"/>
            <w:vAlign w:val="center"/>
          </w:tcPr>
          <w:p w:rsidR="00291019" w:rsidRPr="002761EC" w:rsidRDefault="00B44514" w:rsidP="00B337C4">
            <w:pPr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Отчёт о работе комиссии в 202</w:t>
            </w:r>
            <w:r w:rsidRPr="00B4451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4</w:t>
            </w:r>
            <w:r w:rsidR="00B949AA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 году. </w:t>
            </w:r>
            <w:r w:rsidR="00291019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Утверждение Плана работы комиссии по </w:t>
            </w:r>
            <w:r w:rsidR="00B337C4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противодействию коррупции </w:t>
            </w:r>
            <w:r w:rsidR="00291019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ОАО «Старобинский ТБЗ» </w:t>
            </w:r>
            <w:r w:rsidR="00221ADE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(далее – комиссия) </w:t>
            </w: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в 202</w:t>
            </w:r>
            <w:r w:rsidRPr="00B4451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5</w:t>
            </w:r>
            <w:r w:rsidR="00291019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 году</w:t>
            </w:r>
            <w:r w:rsidR="00A72C81" w:rsidRP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.</w:t>
            </w:r>
          </w:p>
        </w:tc>
        <w:tc>
          <w:tcPr>
            <w:tcW w:w="1984" w:type="dxa"/>
            <w:vAlign w:val="center"/>
          </w:tcPr>
          <w:p w:rsidR="00D112B2" w:rsidRPr="002761EC" w:rsidRDefault="00D112B2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я</w:t>
            </w:r>
            <w:r w:rsidR="00A72C81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нварь</w:t>
            </w:r>
          </w:p>
          <w:p w:rsidR="00291019" w:rsidRPr="002761EC" w:rsidRDefault="00291019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</w:p>
        </w:tc>
        <w:tc>
          <w:tcPr>
            <w:tcW w:w="5236" w:type="dxa"/>
            <w:vAlign w:val="center"/>
          </w:tcPr>
          <w:p w:rsidR="00291019" w:rsidRPr="002761EC" w:rsidRDefault="00D112B2" w:rsidP="00D1238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Пр</w:t>
            </w:r>
            <w:r w:rsidR="00737C58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едседатель комиссии</w:t>
            </w:r>
          </w:p>
        </w:tc>
      </w:tr>
      <w:tr w:rsidR="00291019" w:rsidRPr="00FC5787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291019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6384" w:type="dxa"/>
            <w:vAlign w:val="center"/>
          </w:tcPr>
          <w:p w:rsidR="00291019" w:rsidRPr="002761EC" w:rsidRDefault="00A72C81" w:rsidP="002761EC">
            <w:pPr>
              <w:pStyle w:val="TableParagraph"/>
              <w:spacing w:before="5"/>
              <w:ind w:right="40" w:hanging="4"/>
              <w:contextualSpacing/>
              <w:rPr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Рассмотрение информации об устранении необоснованного и недобросовестного посредничества при закупках товаров (работ, услуг), в т.ч. при строительстве и реализации продукции</w:t>
            </w:r>
            <w:r w:rsidR="00D112B2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в </w:t>
            </w:r>
            <w:r w:rsidR="00221ADE" w:rsidRPr="002761EC">
              <w:rPr>
                <w:color w:val="131313"/>
                <w:w w:val="110"/>
                <w:sz w:val="28"/>
                <w:szCs w:val="28"/>
                <w:lang w:val="ru-RU"/>
              </w:rPr>
              <w:t>Обществе</w:t>
            </w:r>
          </w:p>
        </w:tc>
        <w:tc>
          <w:tcPr>
            <w:tcW w:w="1984" w:type="dxa"/>
            <w:vAlign w:val="center"/>
          </w:tcPr>
          <w:p w:rsidR="00291019" w:rsidRPr="002761EC" w:rsidRDefault="00A72C81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1 раз в квартал</w:t>
            </w:r>
          </w:p>
        </w:tc>
        <w:tc>
          <w:tcPr>
            <w:tcW w:w="5236" w:type="dxa"/>
            <w:vAlign w:val="center"/>
          </w:tcPr>
          <w:p w:rsidR="00291019" w:rsidRPr="002761EC" w:rsidRDefault="00A72C81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Заместитель директора по строи</w:t>
            </w:r>
            <w:r w:rsidR="00D112B2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т</w:t>
            </w: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ельству, начальник отдела материально-технического обеспечения и </w:t>
            </w:r>
            <w:r w:rsidR="00D112B2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маркетинга</w:t>
            </w:r>
          </w:p>
        </w:tc>
      </w:tr>
      <w:tr w:rsidR="000732EC" w:rsidRPr="00D12380" w:rsidTr="00A873CF">
        <w:trPr>
          <w:jc w:val="center"/>
        </w:trPr>
        <w:tc>
          <w:tcPr>
            <w:tcW w:w="708" w:type="dxa"/>
            <w:vAlign w:val="center"/>
          </w:tcPr>
          <w:p w:rsidR="000732EC" w:rsidRPr="002761EC" w:rsidRDefault="000732EC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6384" w:type="dxa"/>
            <w:vAlign w:val="center"/>
          </w:tcPr>
          <w:p w:rsidR="000732EC" w:rsidRPr="002761EC" w:rsidRDefault="00737C58" w:rsidP="002761EC">
            <w:pPr>
              <w:pStyle w:val="TableParagraph"/>
              <w:ind w:left="95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Рассмотрение выявленных случаев нарушений (упущений) в деятельности организации в сфере закупок товаров (работ, услуг) в т.ч. при строительстве.</w:t>
            </w:r>
          </w:p>
        </w:tc>
        <w:tc>
          <w:tcPr>
            <w:tcW w:w="1984" w:type="dxa"/>
            <w:vAlign w:val="center"/>
          </w:tcPr>
          <w:p w:rsidR="00737C58" w:rsidRPr="002761EC" w:rsidRDefault="00737C58" w:rsidP="002761EC">
            <w:pPr>
              <w:ind w:left="185"/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при выявлении нарушений (упущений)</w:t>
            </w:r>
          </w:p>
          <w:p w:rsidR="000732EC" w:rsidRPr="002761EC" w:rsidRDefault="000732EC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</w:p>
        </w:tc>
        <w:tc>
          <w:tcPr>
            <w:tcW w:w="5236" w:type="dxa"/>
            <w:vAlign w:val="center"/>
          </w:tcPr>
          <w:p w:rsidR="00D112B2" w:rsidRPr="002761EC" w:rsidRDefault="00737C58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Директор общества, заместитель директора по строительству, </w:t>
            </w:r>
            <w:r w:rsidR="00D12380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начальник </w:t>
            </w: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отдел</w:t>
            </w:r>
            <w:r w:rsidR="00D12380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а</w:t>
            </w: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 материально</w:t>
            </w:r>
          </w:p>
          <w:p w:rsidR="000732EC" w:rsidRPr="002761EC" w:rsidRDefault="00737C58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­технического обеспечения и маркетинга</w:t>
            </w:r>
          </w:p>
        </w:tc>
      </w:tr>
      <w:tr w:rsidR="00291019" w:rsidRPr="00FC5787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0732EC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6384" w:type="dxa"/>
            <w:vAlign w:val="center"/>
          </w:tcPr>
          <w:p w:rsidR="00291019" w:rsidRPr="002761EC" w:rsidRDefault="009A58C7" w:rsidP="00B337C4">
            <w:pPr>
              <w:pStyle w:val="TableParagraph"/>
              <w:ind w:left="95"/>
              <w:contextualSpacing/>
              <w:rPr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Проведение мониторинга соблюдения требований антикоррупционного законодательства в </w:t>
            </w:r>
            <w:r w:rsidR="00B337C4">
              <w:rPr>
                <w:color w:val="131313"/>
                <w:w w:val="110"/>
                <w:sz w:val="28"/>
                <w:szCs w:val="28"/>
                <w:lang w:val="ru-RU"/>
              </w:rPr>
              <w:t>обществе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, в том числе 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lastRenderedPageBreak/>
              <w:t>соблюдение ограничений установленных статьями 17-21 Закона Республики Беларусь от 15.07.2015 N 305-З «О борьбе с коррупцией»</w:t>
            </w:r>
          </w:p>
        </w:tc>
        <w:tc>
          <w:tcPr>
            <w:tcW w:w="1984" w:type="dxa"/>
            <w:vAlign w:val="center"/>
          </w:tcPr>
          <w:p w:rsidR="00291019" w:rsidRPr="002761EC" w:rsidRDefault="00291019" w:rsidP="00A873CF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lastRenderedPageBreak/>
              <w:t xml:space="preserve">в течение года </w:t>
            </w:r>
          </w:p>
        </w:tc>
        <w:tc>
          <w:tcPr>
            <w:tcW w:w="5236" w:type="dxa"/>
            <w:vAlign w:val="center"/>
          </w:tcPr>
          <w:p w:rsidR="00291019" w:rsidRPr="002761EC" w:rsidRDefault="00D12380" w:rsidP="00B337C4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Начальник </w:t>
            </w:r>
            <w:r w:rsidR="00A72C81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сектор</w:t>
            </w: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а</w:t>
            </w:r>
            <w:r w:rsidR="00A72C81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 кадровой и </w:t>
            </w:r>
            <w:r w:rsidR="009A58C7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идеологической работы, члены </w:t>
            </w:r>
            <w:r w:rsidR="009A58C7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lastRenderedPageBreak/>
              <w:t xml:space="preserve">комиссии по </w:t>
            </w:r>
            <w:r w:rsid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противодействию коррупции</w:t>
            </w:r>
          </w:p>
        </w:tc>
      </w:tr>
      <w:tr w:rsidR="00291019" w:rsidRPr="00FC5787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0732EC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5</w:t>
            </w:r>
          </w:p>
        </w:tc>
        <w:tc>
          <w:tcPr>
            <w:tcW w:w="6384" w:type="dxa"/>
            <w:vAlign w:val="center"/>
          </w:tcPr>
          <w:p w:rsidR="00291019" w:rsidRPr="002761EC" w:rsidRDefault="00632C52" w:rsidP="002761EC">
            <w:pPr>
              <w:pStyle w:val="TableParagraph"/>
              <w:tabs>
                <w:tab w:val="left" w:pos="624"/>
                <w:tab w:val="left" w:pos="2531"/>
                <w:tab w:val="left" w:pos="3582"/>
                <w:tab w:val="left" w:pos="4741"/>
                <w:tab w:val="left" w:pos="6270"/>
                <w:tab w:val="left" w:pos="6864"/>
              </w:tabs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Рассмотрение информации о п</w:t>
            </w:r>
            <w:r w:rsidR="001F5E43">
              <w:rPr>
                <w:color w:val="131313"/>
                <w:w w:val="110"/>
                <w:sz w:val="28"/>
                <w:szCs w:val="28"/>
                <w:lang w:val="ru-RU"/>
              </w:rPr>
              <w:t>роведении</w:t>
            </w:r>
            <w:r w:rsidR="000373B0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внезапных проверок соблюдения трудовой дисциплины в целях выявления и предупреждения фактов сокрытия грубых нарушений правил внутреннего трудового распорядка, исключения случаев покровительства нарушителей дисциплины.</w:t>
            </w:r>
          </w:p>
        </w:tc>
        <w:tc>
          <w:tcPr>
            <w:tcW w:w="1984" w:type="dxa"/>
            <w:vAlign w:val="center"/>
          </w:tcPr>
          <w:p w:rsidR="00291019" w:rsidRPr="002761EC" w:rsidRDefault="000732EC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1 раз в полугодие</w:t>
            </w:r>
          </w:p>
        </w:tc>
        <w:tc>
          <w:tcPr>
            <w:tcW w:w="5236" w:type="dxa"/>
            <w:vAlign w:val="center"/>
          </w:tcPr>
          <w:p w:rsidR="00291019" w:rsidRPr="002761EC" w:rsidRDefault="00D12380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Начальник </w:t>
            </w: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сектор</w:t>
            </w: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а</w:t>
            </w: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 кадровой и идеологической работы</w:t>
            </w:r>
          </w:p>
        </w:tc>
      </w:tr>
      <w:tr w:rsidR="00291019" w:rsidRPr="00D12380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0732EC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6384" w:type="dxa"/>
            <w:vAlign w:val="center"/>
          </w:tcPr>
          <w:p w:rsidR="00291019" w:rsidRPr="002761EC" w:rsidRDefault="00B14695" w:rsidP="002761EC">
            <w:pPr>
              <w:pStyle w:val="TableParagraph"/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Обновление информации о работе комиссии по профилактике</w:t>
            </w:r>
            <w:r w:rsidR="00632C52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коррупционных правонарушений ОАО «Старобинский ТБЗ», информации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антикоррупционной тематики на </w:t>
            </w:r>
            <w:r w:rsidR="00632C52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информационных стендах и 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интернет-сайте общества.</w:t>
            </w:r>
          </w:p>
        </w:tc>
        <w:tc>
          <w:tcPr>
            <w:tcW w:w="1984" w:type="dxa"/>
            <w:vAlign w:val="center"/>
          </w:tcPr>
          <w:p w:rsidR="00291019" w:rsidRPr="002761EC" w:rsidRDefault="00291019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5236" w:type="dxa"/>
            <w:vAlign w:val="center"/>
          </w:tcPr>
          <w:p w:rsidR="00291019" w:rsidRPr="002761EC" w:rsidRDefault="00D12380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С</w:t>
            </w:r>
            <w:r w:rsid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екретарь </w:t>
            </w: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и члены </w:t>
            </w:r>
            <w:r w:rsid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комиссии</w:t>
            </w:r>
          </w:p>
        </w:tc>
      </w:tr>
      <w:tr w:rsidR="00291019" w:rsidRPr="00D12380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0732EC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</w:t>
            </w:r>
          </w:p>
        </w:tc>
        <w:tc>
          <w:tcPr>
            <w:tcW w:w="6384" w:type="dxa"/>
            <w:vAlign w:val="center"/>
          </w:tcPr>
          <w:p w:rsidR="00291019" w:rsidRPr="002761EC" w:rsidRDefault="00B949AA" w:rsidP="002761EC">
            <w:pPr>
              <w:pStyle w:val="TableParagraph"/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Анализ поступивших обращений граждан, в том числе индивидуальных предпринимателей и юридических лиц с целью выявления обращений, содержащих сведения о проявлении коррупции, коррупционных правонарушений и преступлений</w:t>
            </w:r>
          </w:p>
        </w:tc>
        <w:tc>
          <w:tcPr>
            <w:tcW w:w="1984" w:type="dxa"/>
            <w:vAlign w:val="center"/>
          </w:tcPr>
          <w:p w:rsidR="00291019" w:rsidRPr="002761EC" w:rsidRDefault="007A1FC0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и</w:t>
            </w:r>
            <w:r w:rsidR="00B949AA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юнь, декабрь</w:t>
            </w:r>
          </w:p>
        </w:tc>
        <w:tc>
          <w:tcPr>
            <w:tcW w:w="5236" w:type="dxa"/>
            <w:vAlign w:val="center"/>
          </w:tcPr>
          <w:p w:rsidR="00291019" w:rsidRPr="002761EC" w:rsidRDefault="00D12380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Директор Общества</w:t>
            </w:r>
          </w:p>
        </w:tc>
      </w:tr>
      <w:tr w:rsidR="00291019" w:rsidRPr="00FC5787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737C58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6384" w:type="dxa"/>
            <w:vAlign w:val="center"/>
          </w:tcPr>
          <w:p w:rsidR="00291019" w:rsidRPr="002761EC" w:rsidRDefault="000732EC" w:rsidP="002761EC">
            <w:pPr>
              <w:pStyle w:val="TableParagraph"/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Рассмотрение предложений членов комиссии по противодействию коррупции о совершенствовании методической и организационной работы по противодействию коррупции, законодательства о борьбе с коррупцией.</w:t>
            </w:r>
          </w:p>
        </w:tc>
        <w:tc>
          <w:tcPr>
            <w:tcW w:w="1984" w:type="dxa"/>
            <w:vAlign w:val="center"/>
          </w:tcPr>
          <w:p w:rsidR="00291019" w:rsidRPr="002761EC" w:rsidRDefault="00221ADE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</w:t>
            </w:r>
            <w:r w:rsidR="000732EC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о мере поступления предложений</w:t>
            </w:r>
          </w:p>
        </w:tc>
        <w:tc>
          <w:tcPr>
            <w:tcW w:w="5236" w:type="dxa"/>
            <w:vAlign w:val="center"/>
          </w:tcPr>
          <w:p w:rsidR="00291019" w:rsidRPr="002761EC" w:rsidRDefault="000732EC" w:rsidP="00B337C4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Члены комиссии по </w:t>
            </w:r>
            <w:r w:rsidR="00B337C4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противодействию коррупции</w:t>
            </w:r>
          </w:p>
        </w:tc>
      </w:tr>
      <w:tr w:rsidR="000C0924" w:rsidRPr="00FC5787" w:rsidTr="00A873CF">
        <w:trPr>
          <w:jc w:val="center"/>
        </w:trPr>
        <w:tc>
          <w:tcPr>
            <w:tcW w:w="708" w:type="dxa"/>
            <w:vAlign w:val="center"/>
          </w:tcPr>
          <w:p w:rsidR="000C0924" w:rsidRPr="001F5E43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1F5E43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9</w:t>
            </w:r>
          </w:p>
        </w:tc>
        <w:tc>
          <w:tcPr>
            <w:tcW w:w="6384" w:type="dxa"/>
            <w:vAlign w:val="center"/>
          </w:tcPr>
          <w:p w:rsidR="000C0924" w:rsidRPr="002761EC" w:rsidRDefault="007A1FC0" w:rsidP="002761EC">
            <w:pPr>
              <w:pStyle w:val="TableParagraph"/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1F5E43">
              <w:rPr>
                <w:color w:val="131313"/>
                <w:w w:val="110"/>
                <w:sz w:val="28"/>
                <w:szCs w:val="28"/>
                <w:lang w:val="ru-RU"/>
              </w:rPr>
              <w:t>Рассмотрение каждого факта возникновения безнадежной дебиторской задолженности, установление причин ее возникновения.</w:t>
            </w:r>
          </w:p>
        </w:tc>
        <w:tc>
          <w:tcPr>
            <w:tcW w:w="1984" w:type="dxa"/>
            <w:vAlign w:val="center"/>
          </w:tcPr>
          <w:p w:rsidR="000C0924" w:rsidRPr="002761EC" w:rsidRDefault="007A1FC0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</w:t>
            </w:r>
            <w:r w:rsidR="00B949AA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о мере поступлении данных</w:t>
            </w:r>
          </w:p>
        </w:tc>
        <w:tc>
          <w:tcPr>
            <w:tcW w:w="5236" w:type="dxa"/>
            <w:vAlign w:val="center"/>
          </w:tcPr>
          <w:p w:rsidR="001F5E43" w:rsidRPr="002761EC" w:rsidRDefault="001F5E43" w:rsidP="001F5E4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Начальник одела</w:t>
            </w:r>
          </w:p>
          <w:p w:rsidR="001F5E43" w:rsidRPr="002761EC" w:rsidRDefault="001F5E43" w:rsidP="001F5E4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материально</w:t>
            </w:r>
          </w:p>
          <w:p w:rsidR="000C0924" w:rsidRPr="002761EC" w:rsidRDefault="001F5E43" w:rsidP="001F5E4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lastRenderedPageBreak/>
              <w:t>­технического обеспечения и маркетинга, главный бухгалтер, ведущий юрисконсульт</w:t>
            </w:r>
          </w:p>
        </w:tc>
      </w:tr>
      <w:tr w:rsidR="000C0924" w:rsidRPr="00FC5787" w:rsidTr="00A873CF">
        <w:trPr>
          <w:jc w:val="center"/>
        </w:trPr>
        <w:tc>
          <w:tcPr>
            <w:tcW w:w="708" w:type="dxa"/>
            <w:vAlign w:val="center"/>
          </w:tcPr>
          <w:p w:rsidR="000C0924" w:rsidRPr="002761EC" w:rsidRDefault="000C0924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10</w:t>
            </w:r>
          </w:p>
        </w:tc>
        <w:tc>
          <w:tcPr>
            <w:tcW w:w="6384" w:type="dxa"/>
            <w:vAlign w:val="center"/>
          </w:tcPr>
          <w:p w:rsidR="000C0924" w:rsidRPr="002761EC" w:rsidRDefault="00B949AA" w:rsidP="002761EC">
            <w:pPr>
              <w:pStyle w:val="TableParagraph"/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Рассмотрение вопроса о состоянии дебиторской задолженности, принимаемых мерах, направленных на снижение риска возникновения просроченной или безнадежной дебиторской </w:t>
            </w:r>
            <w:r w:rsidR="007A1FC0" w:rsidRPr="002761EC">
              <w:rPr>
                <w:color w:val="131313"/>
                <w:w w:val="110"/>
                <w:sz w:val="28"/>
                <w:szCs w:val="28"/>
                <w:lang w:val="ru-RU"/>
              </w:rPr>
              <w:t>задолженности.</w:t>
            </w:r>
          </w:p>
        </w:tc>
        <w:tc>
          <w:tcPr>
            <w:tcW w:w="1984" w:type="dxa"/>
            <w:vAlign w:val="center"/>
          </w:tcPr>
          <w:p w:rsidR="000C0924" w:rsidRPr="002761EC" w:rsidRDefault="00B949AA" w:rsidP="00D1238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1 раз в </w:t>
            </w:r>
            <w:r w:rsidR="00D12380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год</w:t>
            </w:r>
          </w:p>
        </w:tc>
        <w:tc>
          <w:tcPr>
            <w:tcW w:w="5236" w:type="dxa"/>
            <w:vAlign w:val="center"/>
          </w:tcPr>
          <w:p w:rsidR="00B949AA" w:rsidRPr="002761EC" w:rsidRDefault="00B949AA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Начальник о</w:t>
            </w:r>
            <w:r w:rsidR="000C0924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дел</w:t>
            </w: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а</w:t>
            </w:r>
          </w:p>
          <w:p w:rsidR="000C092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материально</w:t>
            </w:r>
          </w:p>
          <w:p w:rsidR="000C0924" w:rsidRPr="002761EC" w:rsidRDefault="000C0924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 xml:space="preserve">­технического обеспечения и маркетинга, </w:t>
            </w:r>
            <w:r w:rsidR="00B949AA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главный бухгалтер, ведущий юрисконсульт</w:t>
            </w:r>
          </w:p>
        </w:tc>
      </w:tr>
      <w:tr w:rsidR="00291019" w:rsidRPr="00D12380" w:rsidTr="00A873CF">
        <w:trPr>
          <w:jc w:val="center"/>
        </w:trPr>
        <w:tc>
          <w:tcPr>
            <w:tcW w:w="708" w:type="dxa"/>
            <w:vAlign w:val="center"/>
          </w:tcPr>
          <w:p w:rsidR="00291019" w:rsidRPr="002761EC" w:rsidRDefault="000C0924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6384" w:type="dxa"/>
            <w:vAlign w:val="center"/>
          </w:tcPr>
          <w:p w:rsidR="00291019" w:rsidRPr="002761EC" w:rsidRDefault="00291019" w:rsidP="00B337C4">
            <w:pPr>
              <w:pStyle w:val="TableParagraph"/>
              <w:ind w:left="94"/>
              <w:contextualSpacing/>
              <w:rPr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Приглашение работников</w:t>
            </w:r>
            <w:r w:rsidR="000732EC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правоохранительных органов </w:t>
            </w:r>
            <w:r w:rsidR="000C0924" w:rsidRPr="002761EC">
              <w:rPr>
                <w:color w:val="131313"/>
                <w:w w:val="110"/>
                <w:sz w:val="28"/>
                <w:szCs w:val="28"/>
                <w:lang w:val="ru-RU"/>
              </w:rPr>
              <w:t>для участия в заседании</w:t>
            </w:r>
            <w:r w:rsidR="000732EC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комиссии по </w:t>
            </w:r>
            <w:r w:rsidR="00B337C4">
              <w:rPr>
                <w:color w:val="131313"/>
                <w:w w:val="110"/>
                <w:sz w:val="28"/>
                <w:szCs w:val="28"/>
                <w:lang w:val="ru-RU"/>
              </w:rPr>
              <w:t>противодействию коррупции</w:t>
            </w:r>
            <w:r w:rsidR="000732EC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и 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для</w:t>
            </w:r>
            <w:r w:rsidR="000732EC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выступления в трудовом коллективе</w:t>
            </w:r>
            <w:r w:rsidR="000C0924"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 ОАО «Старобинский ТБЗ»</w:t>
            </w: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>.</w:t>
            </w:r>
          </w:p>
        </w:tc>
        <w:tc>
          <w:tcPr>
            <w:tcW w:w="1984" w:type="dxa"/>
            <w:vAlign w:val="center"/>
          </w:tcPr>
          <w:p w:rsidR="00291019" w:rsidRPr="002761EC" w:rsidRDefault="00291019" w:rsidP="002761EC">
            <w:pPr>
              <w:shd w:val="clear" w:color="auto" w:fill="FFFFFF"/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не реже 1 раз в год</w:t>
            </w:r>
          </w:p>
          <w:p w:rsidR="00291019" w:rsidRPr="002761EC" w:rsidRDefault="00291019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5236" w:type="dxa"/>
            <w:vAlign w:val="center"/>
          </w:tcPr>
          <w:p w:rsidR="00291019" w:rsidRPr="002761EC" w:rsidRDefault="00D12380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Секретарь и члены комиссии</w:t>
            </w:r>
          </w:p>
        </w:tc>
      </w:tr>
      <w:tr w:rsidR="007A1FC0" w:rsidRPr="00D12380" w:rsidTr="00A873CF">
        <w:trPr>
          <w:jc w:val="center"/>
        </w:trPr>
        <w:tc>
          <w:tcPr>
            <w:tcW w:w="708" w:type="dxa"/>
            <w:vAlign w:val="center"/>
          </w:tcPr>
          <w:p w:rsidR="007A1FC0" w:rsidRPr="002761EC" w:rsidRDefault="007A1FC0" w:rsidP="002761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2761E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6384" w:type="dxa"/>
            <w:vAlign w:val="center"/>
          </w:tcPr>
          <w:p w:rsidR="007A1FC0" w:rsidRPr="002761EC" w:rsidRDefault="007A1FC0" w:rsidP="002761EC">
            <w:pPr>
              <w:pStyle w:val="TableParagraph"/>
              <w:ind w:left="94"/>
              <w:contextualSpacing/>
              <w:rPr>
                <w:color w:val="131313"/>
                <w:w w:val="110"/>
                <w:sz w:val="28"/>
                <w:szCs w:val="28"/>
                <w:lang w:val="ru-RU"/>
              </w:rPr>
            </w:pPr>
            <w:r w:rsidRPr="002761EC">
              <w:rPr>
                <w:color w:val="131313"/>
                <w:w w:val="110"/>
                <w:sz w:val="28"/>
                <w:szCs w:val="28"/>
                <w:lang w:val="ru-RU"/>
              </w:rPr>
              <w:t xml:space="preserve">Ознакомление работников организации с информацией о фактах </w:t>
            </w:r>
            <w:r w:rsidR="005E04EC" w:rsidRPr="001F5E43">
              <w:rPr>
                <w:color w:val="131313"/>
                <w:w w:val="110"/>
                <w:sz w:val="28"/>
                <w:szCs w:val="28"/>
                <w:lang w:val="ru-RU"/>
              </w:rPr>
              <w:t>нарушений антикоррупционного законодательства, в том числе выявленных случаев нарушений (упущений) в деятельности организаций Минэнерго</w:t>
            </w:r>
          </w:p>
        </w:tc>
        <w:tc>
          <w:tcPr>
            <w:tcW w:w="1984" w:type="dxa"/>
            <w:vAlign w:val="center"/>
          </w:tcPr>
          <w:p w:rsidR="007A1FC0" w:rsidRPr="002761EC" w:rsidRDefault="001F5E43" w:rsidP="002761EC">
            <w:pPr>
              <w:shd w:val="clear" w:color="auto" w:fill="FFFFFF"/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п</w:t>
            </w:r>
            <w:r w:rsidR="005E04EC" w:rsidRPr="002761EC"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о мере поступления информации</w:t>
            </w:r>
          </w:p>
        </w:tc>
        <w:tc>
          <w:tcPr>
            <w:tcW w:w="5236" w:type="dxa"/>
            <w:vAlign w:val="center"/>
          </w:tcPr>
          <w:p w:rsidR="007A1FC0" w:rsidRPr="002761EC" w:rsidRDefault="00D12380" w:rsidP="002761EC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131313"/>
                <w:w w:val="110"/>
                <w:sz w:val="28"/>
                <w:szCs w:val="28"/>
                <w:lang w:val="ru-RU"/>
              </w:rPr>
              <w:t>Секретарь и члены комиссии</w:t>
            </w:r>
          </w:p>
        </w:tc>
      </w:tr>
    </w:tbl>
    <w:p w:rsidR="00221ADE" w:rsidRDefault="00221ADE" w:rsidP="00B35E0D">
      <w:pPr>
        <w:pStyle w:val="aa"/>
        <w:spacing w:line="240" w:lineRule="auto"/>
        <w:jc w:val="both"/>
        <w:rPr>
          <w:rFonts w:ascii="Calibri" w:eastAsia="Times New Roman" w:hAnsi="Calibri" w:cs="Calibri"/>
          <w:color w:val="131313"/>
          <w:w w:val="110"/>
          <w:sz w:val="24"/>
          <w:szCs w:val="24"/>
          <w:lang w:val="ru-RU"/>
        </w:rPr>
      </w:pPr>
    </w:p>
    <w:p w:rsidR="00025C34" w:rsidRDefault="00B35E0D" w:rsidP="00B35E0D">
      <w:pPr>
        <w:pStyle w:val="aa"/>
        <w:spacing w:line="240" w:lineRule="auto"/>
        <w:jc w:val="both"/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</w:pPr>
      <w:r>
        <w:rPr>
          <w:rFonts w:ascii="Calibri" w:eastAsia="Times New Roman" w:hAnsi="Calibri" w:cs="Calibri"/>
          <w:color w:val="131313"/>
          <w:w w:val="110"/>
          <w:sz w:val="24"/>
          <w:szCs w:val="24"/>
          <w:lang w:val="ru-RU"/>
        </w:rPr>
        <w:t>*</w:t>
      </w:r>
      <w:r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 xml:space="preserve"> п</w:t>
      </w:r>
      <w:r w:rsidR="000C0924"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лан не является исчерпывающим и при необходимости может быть скорректирован (дополнен, сокращён, изменён) по решению председателя комис</w:t>
      </w:r>
      <w:r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с</w:t>
      </w:r>
      <w:r w:rsidR="000C0924"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 xml:space="preserve">ии по </w:t>
      </w:r>
      <w:r w:rsidR="00B337C4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противодействию коррупции</w:t>
      </w:r>
      <w:r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 xml:space="preserve"> ОАО «Старобинский ТБЗ»</w:t>
      </w:r>
      <w:r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.</w:t>
      </w:r>
    </w:p>
    <w:p w:rsidR="00B35E0D" w:rsidRDefault="00B35E0D" w:rsidP="00B35E0D">
      <w:pPr>
        <w:pStyle w:val="aa"/>
        <w:spacing w:line="240" w:lineRule="auto"/>
        <w:jc w:val="both"/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</w:pPr>
      <w:r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** вопрос включается в повестку дня заседания комиссии при необходимости по решению</w:t>
      </w:r>
      <w:r>
        <w:rPr>
          <w:rFonts w:ascii="Calibri" w:eastAsia="Times New Roman" w:hAnsi="Calibri" w:cs="Calibri"/>
          <w:color w:val="131313"/>
          <w:w w:val="110"/>
          <w:sz w:val="24"/>
          <w:szCs w:val="24"/>
          <w:lang w:val="ru-RU"/>
        </w:rPr>
        <w:t xml:space="preserve"> </w:t>
      </w:r>
      <w:r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 xml:space="preserve">председателя комиссии по </w:t>
      </w:r>
      <w:r w:rsidR="00B337C4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противодействию коррупции</w:t>
      </w:r>
      <w:r w:rsidRPr="00B35E0D"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 xml:space="preserve"> ОАО «Старобинский ТБЗ»</w:t>
      </w:r>
      <w:r>
        <w:rPr>
          <w:rFonts w:ascii="Times New Roman" w:eastAsia="Times New Roman" w:hAnsi="Times New Roman" w:cs="Times New Roman"/>
          <w:color w:val="131313"/>
          <w:w w:val="110"/>
          <w:sz w:val="24"/>
          <w:szCs w:val="24"/>
          <w:lang w:val="ru-RU"/>
        </w:rPr>
        <w:t>.</w:t>
      </w:r>
    </w:p>
    <w:sectPr w:rsidR="00B35E0D" w:rsidSect="001F5E43">
      <w:pgSz w:w="15840" w:h="12240" w:orient="landscape"/>
      <w:pgMar w:top="709" w:right="1134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044" w:rsidRDefault="00482044" w:rsidP="001D6D5A">
      <w:pPr>
        <w:spacing w:after="0" w:line="240" w:lineRule="auto"/>
      </w:pPr>
      <w:r>
        <w:separator/>
      </w:r>
    </w:p>
  </w:endnote>
  <w:endnote w:type="continuationSeparator" w:id="0">
    <w:p w:rsidR="00482044" w:rsidRDefault="00482044" w:rsidP="001D6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044" w:rsidRDefault="00482044" w:rsidP="001D6D5A">
      <w:pPr>
        <w:spacing w:after="0" w:line="240" w:lineRule="auto"/>
      </w:pPr>
      <w:r>
        <w:separator/>
      </w:r>
    </w:p>
  </w:footnote>
  <w:footnote w:type="continuationSeparator" w:id="0">
    <w:p w:rsidR="00482044" w:rsidRDefault="00482044" w:rsidP="001D6D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366B59"/>
    <w:multiLevelType w:val="hybridMultilevel"/>
    <w:tmpl w:val="27EAB2E4"/>
    <w:lvl w:ilvl="0" w:tplc="8A7E767C">
      <w:start w:val="3"/>
      <w:numFmt w:val="decimal"/>
      <w:lvlText w:val="%1."/>
      <w:lvlJc w:val="left"/>
      <w:pPr>
        <w:ind w:left="1731" w:hanging="675"/>
      </w:pPr>
      <w:rPr>
        <w:rFonts w:hint="default"/>
        <w:w w:val="103"/>
        <w:position w:val="-2"/>
      </w:rPr>
    </w:lvl>
    <w:lvl w:ilvl="1" w:tplc="E8442F04">
      <w:start w:val="2"/>
      <w:numFmt w:val="decimal"/>
      <w:lvlText w:val="%2."/>
      <w:lvlJc w:val="left"/>
      <w:pPr>
        <w:ind w:left="1729" w:hanging="279"/>
      </w:pPr>
      <w:rPr>
        <w:rFonts w:ascii="Times New Roman" w:eastAsia="Times New Roman" w:hAnsi="Times New Roman" w:cs="Times New Roman" w:hint="default"/>
        <w:color w:val="0F0F0F"/>
        <w:w w:val="106"/>
        <w:sz w:val="27"/>
        <w:szCs w:val="27"/>
      </w:rPr>
    </w:lvl>
    <w:lvl w:ilvl="2" w:tplc="1EF86854">
      <w:numFmt w:val="bullet"/>
      <w:lvlText w:val="•"/>
      <w:lvlJc w:val="left"/>
      <w:pPr>
        <w:ind w:left="2680" w:hanging="279"/>
      </w:pPr>
      <w:rPr>
        <w:rFonts w:hint="default"/>
      </w:rPr>
    </w:lvl>
    <w:lvl w:ilvl="3" w:tplc="CC184074">
      <w:numFmt w:val="bullet"/>
      <w:lvlText w:val="•"/>
      <w:lvlJc w:val="left"/>
      <w:pPr>
        <w:ind w:left="3620" w:hanging="279"/>
      </w:pPr>
      <w:rPr>
        <w:rFonts w:hint="default"/>
      </w:rPr>
    </w:lvl>
    <w:lvl w:ilvl="4" w:tplc="2FFC29C0">
      <w:numFmt w:val="bullet"/>
      <w:lvlText w:val="•"/>
      <w:lvlJc w:val="left"/>
      <w:pPr>
        <w:ind w:left="4560" w:hanging="279"/>
      </w:pPr>
      <w:rPr>
        <w:rFonts w:hint="default"/>
      </w:rPr>
    </w:lvl>
    <w:lvl w:ilvl="5" w:tplc="1E96E492">
      <w:numFmt w:val="bullet"/>
      <w:lvlText w:val="•"/>
      <w:lvlJc w:val="left"/>
      <w:pPr>
        <w:ind w:left="5500" w:hanging="279"/>
      </w:pPr>
      <w:rPr>
        <w:rFonts w:hint="default"/>
      </w:rPr>
    </w:lvl>
    <w:lvl w:ilvl="6" w:tplc="4E628FC8">
      <w:numFmt w:val="bullet"/>
      <w:lvlText w:val="•"/>
      <w:lvlJc w:val="left"/>
      <w:pPr>
        <w:ind w:left="6441" w:hanging="279"/>
      </w:pPr>
      <w:rPr>
        <w:rFonts w:hint="default"/>
      </w:rPr>
    </w:lvl>
    <w:lvl w:ilvl="7" w:tplc="8D662D84">
      <w:numFmt w:val="bullet"/>
      <w:lvlText w:val="•"/>
      <w:lvlJc w:val="left"/>
      <w:pPr>
        <w:ind w:left="7381" w:hanging="279"/>
      </w:pPr>
      <w:rPr>
        <w:rFonts w:hint="default"/>
      </w:rPr>
    </w:lvl>
    <w:lvl w:ilvl="8" w:tplc="70B2FCF6">
      <w:numFmt w:val="bullet"/>
      <w:lvlText w:val="•"/>
      <w:lvlJc w:val="left"/>
      <w:pPr>
        <w:ind w:left="8321" w:hanging="279"/>
      </w:pPr>
      <w:rPr>
        <w:rFonts w:hint="default"/>
      </w:rPr>
    </w:lvl>
  </w:abstractNum>
  <w:abstractNum w:abstractNumId="1" w15:restartNumberingAfterBreak="0">
    <w:nsid w:val="613A42D0"/>
    <w:multiLevelType w:val="hybridMultilevel"/>
    <w:tmpl w:val="D6806750"/>
    <w:lvl w:ilvl="0" w:tplc="E7A4372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B4107"/>
    <w:multiLevelType w:val="hybridMultilevel"/>
    <w:tmpl w:val="F614E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0A7"/>
    <w:rsid w:val="00025C34"/>
    <w:rsid w:val="000373B0"/>
    <w:rsid w:val="00037DD9"/>
    <w:rsid w:val="000668E5"/>
    <w:rsid w:val="000732EC"/>
    <w:rsid w:val="00074ED7"/>
    <w:rsid w:val="0009107F"/>
    <w:rsid w:val="00092CB2"/>
    <w:rsid w:val="000A0001"/>
    <w:rsid w:val="000A4F55"/>
    <w:rsid w:val="000C0924"/>
    <w:rsid w:val="000E4851"/>
    <w:rsid w:val="00102C22"/>
    <w:rsid w:val="00150555"/>
    <w:rsid w:val="0016328C"/>
    <w:rsid w:val="001B3CD8"/>
    <w:rsid w:val="001D6D5A"/>
    <w:rsid w:val="001F5E43"/>
    <w:rsid w:val="00213042"/>
    <w:rsid w:val="00221ADE"/>
    <w:rsid w:val="00230FC3"/>
    <w:rsid w:val="00263B03"/>
    <w:rsid w:val="00271392"/>
    <w:rsid w:val="002761EC"/>
    <w:rsid w:val="00291019"/>
    <w:rsid w:val="002B0A48"/>
    <w:rsid w:val="002B18AE"/>
    <w:rsid w:val="002C2E73"/>
    <w:rsid w:val="002D3569"/>
    <w:rsid w:val="00336F2F"/>
    <w:rsid w:val="00357492"/>
    <w:rsid w:val="003B6AEF"/>
    <w:rsid w:val="003E054A"/>
    <w:rsid w:val="003E1165"/>
    <w:rsid w:val="00482044"/>
    <w:rsid w:val="004E592C"/>
    <w:rsid w:val="0050428B"/>
    <w:rsid w:val="005564E4"/>
    <w:rsid w:val="005A2272"/>
    <w:rsid w:val="005B030F"/>
    <w:rsid w:val="005C5AEB"/>
    <w:rsid w:val="005E04EC"/>
    <w:rsid w:val="005E73A2"/>
    <w:rsid w:val="005F335C"/>
    <w:rsid w:val="006021C1"/>
    <w:rsid w:val="00632C52"/>
    <w:rsid w:val="00672AE0"/>
    <w:rsid w:val="00674B33"/>
    <w:rsid w:val="00694E6E"/>
    <w:rsid w:val="006C0AAE"/>
    <w:rsid w:val="00705304"/>
    <w:rsid w:val="00714F7B"/>
    <w:rsid w:val="007250DF"/>
    <w:rsid w:val="00737C58"/>
    <w:rsid w:val="00740D7A"/>
    <w:rsid w:val="00751177"/>
    <w:rsid w:val="007A1FC0"/>
    <w:rsid w:val="007D70A7"/>
    <w:rsid w:val="007D7E7D"/>
    <w:rsid w:val="00801958"/>
    <w:rsid w:val="00804AA8"/>
    <w:rsid w:val="008635DD"/>
    <w:rsid w:val="008814E7"/>
    <w:rsid w:val="008C21ED"/>
    <w:rsid w:val="008D5985"/>
    <w:rsid w:val="00903A0A"/>
    <w:rsid w:val="0093242E"/>
    <w:rsid w:val="009864A0"/>
    <w:rsid w:val="009A58C7"/>
    <w:rsid w:val="00A02CB1"/>
    <w:rsid w:val="00A57A0F"/>
    <w:rsid w:val="00A57B38"/>
    <w:rsid w:val="00A60912"/>
    <w:rsid w:val="00A66654"/>
    <w:rsid w:val="00A671BB"/>
    <w:rsid w:val="00A72C81"/>
    <w:rsid w:val="00A873CF"/>
    <w:rsid w:val="00A91AC8"/>
    <w:rsid w:val="00AD7E9C"/>
    <w:rsid w:val="00AE2CD9"/>
    <w:rsid w:val="00B14695"/>
    <w:rsid w:val="00B337C4"/>
    <w:rsid w:val="00B35E0D"/>
    <w:rsid w:val="00B44514"/>
    <w:rsid w:val="00B949AA"/>
    <w:rsid w:val="00BA48F8"/>
    <w:rsid w:val="00BF1832"/>
    <w:rsid w:val="00C031A0"/>
    <w:rsid w:val="00C150E0"/>
    <w:rsid w:val="00CC5A9C"/>
    <w:rsid w:val="00D112B2"/>
    <w:rsid w:val="00D12380"/>
    <w:rsid w:val="00D33F3D"/>
    <w:rsid w:val="00D65EE1"/>
    <w:rsid w:val="00DD54ED"/>
    <w:rsid w:val="00E61610"/>
    <w:rsid w:val="00E839BF"/>
    <w:rsid w:val="00EA08DF"/>
    <w:rsid w:val="00EA19BD"/>
    <w:rsid w:val="00F67B73"/>
    <w:rsid w:val="00F736A7"/>
    <w:rsid w:val="00FC5787"/>
    <w:rsid w:val="00FE3D4E"/>
    <w:rsid w:val="00FF5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2E17F8-5B14-4D03-94D0-BA061161C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25C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D6D5A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D6D5A"/>
  </w:style>
  <w:style w:type="paragraph" w:styleId="a6">
    <w:name w:val="footer"/>
    <w:basedOn w:val="a"/>
    <w:link w:val="a7"/>
    <w:uiPriority w:val="99"/>
    <w:unhideWhenUsed/>
    <w:rsid w:val="001D6D5A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D6D5A"/>
  </w:style>
  <w:style w:type="paragraph" w:styleId="a8">
    <w:name w:val="Balloon Text"/>
    <w:basedOn w:val="a"/>
    <w:link w:val="a9"/>
    <w:uiPriority w:val="99"/>
    <w:semiHidden/>
    <w:unhideWhenUsed/>
    <w:rsid w:val="00EA19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19BD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1"/>
    <w:qFormat/>
    <w:rsid w:val="005C5AE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291019"/>
    <w:pPr>
      <w:widowControl w:val="0"/>
      <w:autoSpaceDE w:val="0"/>
      <w:autoSpaceDN w:val="0"/>
      <w:spacing w:after="0" w:line="240" w:lineRule="auto"/>
      <w:ind w:left="99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15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А. Волчок</dc:creator>
  <cp:keywords/>
  <dc:description/>
  <cp:lastModifiedBy>Людмила Н. Шагбутдинова</cp:lastModifiedBy>
  <cp:revision>2</cp:revision>
  <cp:lastPrinted>2023-07-27T12:00:00Z</cp:lastPrinted>
  <dcterms:created xsi:type="dcterms:W3CDTF">2025-03-31T08:47:00Z</dcterms:created>
  <dcterms:modified xsi:type="dcterms:W3CDTF">2025-03-31T08:47:00Z</dcterms:modified>
</cp:coreProperties>
</file>